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5CF6" w14:textId="362165F2" w:rsidR="000F2825" w:rsidRPr="00387283" w:rsidRDefault="00060D3C" w:rsidP="002F08AD">
      <w:pPr>
        <w:spacing w:after="0" w:line="240" w:lineRule="auto"/>
        <w:ind w:left="66"/>
        <w:jc w:val="both"/>
        <w:rPr>
          <w:rFonts w:cstheme="minorHAnsi"/>
          <w:lang w:val="en-US"/>
        </w:rPr>
      </w:pPr>
      <w:r w:rsidRPr="00387283">
        <w:rPr>
          <w:rFonts w:cstheme="minorHAnsi"/>
          <w:b/>
          <w:noProof/>
          <w:color w:val="000000"/>
          <w:lang w:val="en-GB" w:eastAsia="en-GB"/>
        </w:rPr>
        <w:drawing>
          <wp:anchor distT="0" distB="0" distL="114300" distR="114300" simplePos="0" relativeHeight="251661312" behindDoc="0" locked="0" layoutInCell="1" allowOverlap="1" wp14:anchorId="32D917FC" wp14:editId="31E832CB">
            <wp:simplePos x="0" y="0"/>
            <wp:positionH relativeFrom="margin">
              <wp:align>center</wp:align>
            </wp:positionH>
            <wp:positionV relativeFrom="paragraph">
              <wp:posOffset>0</wp:posOffset>
            </wp:positionV>
            <wp:extent cx="1569720" cy="579120"/>
            <wp:effectExtent l="0" t="0" r="0" b="0"/>
            <wp:wrapThrough wrapText="bothSides">
              <wp:wrapPolygon edited="0">
                <wp:start x="0" y="0"/>
                <wp:lineTo x="0" y="20605"/>
                <wp:lineTo x="21233" y="20605"/>
                <wp:lineTo x="21233" y="0"/>
                <wp:lineTo x="0" y="0"/>
              </wp:wrapPolygon>
            </wp:wrapThrough>
            <wp:docPr id="2" name="Picture 2"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579120"/>
                    </a:xfrm>
                    <a:prstGeom prst="rect">
                      <a:avLst/>
                    </a:prstGeom>
                    <a:noFill/>
                    <a:ln>
                      <a:noFill/>
                    </a:ln>
                  </pic:spPr>
                </pic:pic>
              </a:graphicData>
            </a:graphic>
          </wp:anchor>
        </w:drawing>
      </w:r>
      <w:r w:rsidR="000F2825" w:rsidRPr="00387283">
        <w:rPr>
          <w:rFonts w:cstheme="minorHAnsi"/>
          <w:noProof/>
        </w:rPr>
        <mc:AlternateContent>
          <mc:Choice Requires="wps">
            <w:drawing>
              <wp:anchor distT="0" distB="0" distL="114300" distR="114300" simplePos="0" relativeHeight="251658240" behindDoc="0" locked="0" layoutInCell="1" allowOverlap="1" wp14:anchorId="114C2FF9" wp14:editId="08AD10E8">
                <wp:simplePos x="0" y="0"/>
                <wp:positionH relativeFrom="margin">
                  <wp:posOffset>4115435</wp:posOffset>
                </wp:positionH>
                <wp:positionV relativeFrom="paragraph">
                  <wp:posOffset>543560</wp:posOffset>
                </wp:positionV>
                <wp:extent cx="1885950" cy="278130"/>
                <wp:effectExtent l="0" t="0" r="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85950" cy="278130"/>
                        </a:xfrm>
                        <a:prstGeom prst="rect">
                          <a:avLst/>
                        </a:prstGeom>
                        <a:solidFill>
                          <a:srgbClr val="FFFFFF"/>
                        </a:solidFill>
                        <a:ln>
                          <a:noFill/>
                        </a:ln>
                      </wps:spPr>
                      <wps:txbx>
                        <w:txbxContent>
                          <w:p w14:paraId="377EC91C" w14:textId="77777777" w:rsidR="000F2825" w:rsidRDefault="000F2825" w:rsidP="000F2825">
                            <w:pPr>
                              <w:ind w:hanging="2"/>
                              <w:jc w:val="center"/>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C2FF9" id="Rectangle 4" o:spid="_x0000_s1026" style="position:absolute;left:0;text-align:left;margin-left:324.05pt;margin-top:42.8pt;width:148.5pt;height:21.9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" stroked="f">
                <v:textbox>
                  <w:txbxContent>
                    <w:p w14:paraId="377EC91C" w14:textId="77777777" w:rsidR="000F2825" w:rsidRDefault="000F2825" w:rsidP="000F2825">
                      <w:pPr>
                        <w:ind w:hanging="2"/>
                        <w:jc w:val="center"/>
                        <w:rPr>
                          <w:rFonts w:cs="Calibri"/>
                          <w:b/>
                        </w:rPr>
                      </w:pPr>
                    </w:p>
                  </w:txbxContent>
                </v:textbox>
                <w10:wrap anchorx="margin"/>
              </v:rect>
            </w:pict>
          </mc:Fallback>
        </mc:AlternateContent>
      </w:r>
      <w:r w:rsidR="000F2825" w:rsidRPr="00387283">
        <w:rPr>
          <w:rFonts w:cstheme="minorHAnsi"/>
          <w:lang w:val="en-US"/>
        </w:rPr>
        <w:tab/>
      </w:r>
      <w:r w:rsidR="000F2825" w:rsidRPr="00387283">
        <w:rPr>
          <w:rFonts w:cstheme="minorHAnsi"/>
          <w:lang w:val="en-US"/>
        </w:rPr>
        <w:tab/>
      </w:r>
      <w:r w:rsidR="000F2825" w:rsidRPr="00387283">
        <w:rPr>
          <w:rFonts w:cstheme="minorHAnsi"/>
          <w:lang w:val="en-US"/>
        </w:rPr>
        <w:tab/>
      </w:r>
      <w:r w:rsidR="000F2825" w:rsidRPr="00387283">
        <w:rPr>
          <w:rFonts w:cstheme="minorHAnsi"/>
          <w:lang w:val="en-US"/>
        </w:rPr>
        <w:tab/>
      </w:r>
      <w:r w:rsidR="000F2825" w:rsidRPr="00387283">
        <w:rPr>
          <w:rFonts w:cstheme="minorHAnsi"/>
          <w:lang w:val="en-US"/>
        </w:rPr>
        <w:tab/>
      </w:r>
      <w:r w:rsidR="000F2825" w:rsidRPr="00387283">
        <w:rPr>
          <w:rFonts w:cstheme="minorHAnsi"/>
          <w:lang w:val="en-US"/>
        </w:rPr>
        <w:tab/>
      </w:r>
      <w:r w:rsidR="000F2825" w:rsidRPr="00387283">
        <w:rPr>
          <w:rFonts w:cstheme="minorHAnsi"/>
          <w:lang w:val="en-US"/>
        </w:rPr>
        <w:tab/>
      </w:r>
    </w:p>
    <w:p w14:paraId="1EF5F7C0" w14:textId="349180A0" w:rsidR="000F2825" w:rsidRPr="00387283" w:rsidRDefault="000F2825" w:rsidP="002F08AD">
      <w:pPr>
        <w:spacing w:after="0" w:line="240" w:lineRule="auto"/>
        <w:jc w:val="center"/>
        <w:rPr>
          <w:rFonts w:cstheme="minorHAnsi"/>
          <w:b/>
          <w:i/>
          <w:lang w:val="id-ID"/>
        </w:rPr>
      </w:pPr>
    </w:p>
    <w:p w14:paraId="0149B387" w14:textId="77777777" w:rsidR="000F2825" w:rsidRPr="00387283" w:rsidRDefault="000F2825" w:rsidP="002F08AD">
      <w:pPr>
        <w:spacing w:after="0" w:line="240" w:lineRule="auto"/>
        <w:jc w:val="center"/>
        <w:rPr>
          <w:rFonts w:cstheme="minorHAnsi"/>
          <w:b/>
          <w:i/>
        </w:rPr>
      </w:pPr>
    </w:p>
    <w:p w14:paraId="3ACB6912" w14:textId="77777777" w:rsidR="00060D3C" w:rsidRDefault="00060D3C" w:rsidP="002F08AD">
      <w:pPr>
        <w:spacing w:after="0" w:line="240" w:lineRule="auto"/>
        <w:jc w:val="center"/>
        <w:rPr>
          <w:rFonts w:cstheme="minorHAnsi"/>
          <w:b/>
          <w:i/>
        </w:rPr>
      </w:pPr>
    </w:p>
    <w:p w14:paraId="5D2E44EF" w14:textId="6B4E6D7E" w:rsidR="000F2825" w:rsidRPr="00387283" w:rsidRDefault="000F2825" w:rsidP="002F08AD">
      <w:pPr>
        <w:spacing w:after="0" w:line="240" w:lineRule="auto"/>
        <w:jc w:val="center"/>
        <w:rPr>
          <w:rFonts w:cstheme="minorHAnsi"/>
          <w:b/>
          <w:i/>
        </w:rPr>
      </w:pPr>
      <w:r w:rsidRPr="00387283">
        <w:rPr>
          <w:rFonts w:cstheme="minorHAnsi"/>
          <w:b/>
          <w:i/>
        </w:rPr>
        <w:t>Siaran Pers</w:t>
      </w:r>
    </w:p>
    <w:p w14:paraId="531769E7" w14:textId="77777777" w:rsidR="000F2825" w:rsidRPr="00387283" w:rsidRDefault="000F2825" w:rsidP="002F08AD">
      <w:pPr>
        <w:spacing w:after="0" w:line="240" w:lineRule="auto"/>
        <w:rPr>
          <w:rFonts w:cstheme="minorHAnsi"/>
          <w:b/>
          <w:lang w:val="en-US"/>
        </w:rPr>
      </w:pPr>
    </w:p>
    <w:p w14:paraId="46FAE2EF" w14:textId="03216458" w:rsidR="000F2825" w:rsidRDefault="00060D3C" w:rsidP="00060D3C">
      <w:pPr>
        <w:tabs>
          <w:tab w:val="left" w:pos="1020"/>
          <w:tab w:val="center" w:pos="4546"/>
        </w:tabs>
        <w:spacing w:after="0" w:line="240" w:lineRule="auto"/>
        <w:ind w:left="66"/>
        <w:jc w:val="center"/>
        <w:rPr>
          <w:rFonts w:cstheme="minorHAnsi"/>
          <w:b/>
          <w:bCs/>
        </w:rPr>
      </w:pPr>
      <w:r w:rsidRPr="00060D3C">
        <w:rPr>
          <w:rFonts w:cstheme="minorHAnsi"/>
          <w:b/>
          <w:bCs/>
        </w:rPr>
        <w:t>Sosialisasi Insentif  Super Tax Deduction dan Tindak Lanjut Program Pendidikan Vokasi Industri Wilayah Provinsi Banten</w:t>
      </w:r>
      <w:r w:rsidR="00722265">
        <w:rPr>
          <w:rFonts w:cstheme="minorHAnsi"/>
          <w:b/>
          <w:bCs/>
        </w:rPr>
        <w:t xml:space="preserve"> </w:t>
      </w:r>
    </w:p>
    <w:p w14:paraId="33133CD7" w14:textId="3EB81BF8" w:rsidR="00722265" w:rsidRDefault="00722265" w:rsidP="00060D3C">
      <w:pPr>
        <w:tabs>
          <w:tab w:val="left" w:pos="1020"/>
          <w:tab w:val="center" w:pos="4546"/>
        </w:tabs>
        <w:spacing w:after="0" w:line="240" w:lineRule="auto"/>
        <w:ind w:left="66"/>
        <w:jc w:val="center"/>
        <w:rPr>
          <w:rFonts w:cstheme="minorHAnsi"/>
          <w:b/>
          <w:bCs/>
        </w:rPr>
      </w:pPr>
      <w:r>
        <w:rPr>
          <w:rFonts w:cstheme="minorHAnsi"/>
          <w:b/>
          <w:bCs/>
        </w:rPr>
        <w:t>(Cilegon, 24 Maret 2022)</w:t>
      </w:r>
    </w:p>
    <w:p w14:paraId="4C0E504F" w14:textId="77D84DE9" w:rsidR="00060D3C" w:rsidRDefault="00060D3C" w:rsidP="00060D3C">
      <w:pPr>
        <w:tabs>
          <w:tab w:val="left" w:pos="1020"/>
          <w:tab w:val="center" w:pos="4546"/>
        </w:tabs>
        <w:spacing w:after="0" w:line="240" w:lineRule="auto"/>
        <w:ind w:left="66"/>
        <w:jc w:val="center"/>
        <w:rPr>
          <w:rFonts w:cstheme="minorHAnsi"/>
          <w:b/>
          <w:bCs/>
        </w:rPr>
      </w:pPr>
    </w:p>
    <w:p w14:paraId="4031ECFD" w14:textId="28414C23" w:rsidR="00060D3C" w:rsidRPr="00060D3C" w:rsidRDefault="00060D3C" w:rsidP="00060D3C">
      <w:pPr>
        <w:tabs>
          <w:tab w:val="left" w:pos="1020"/>
          <w:tab w:val="center" w:pos="4546"/>
        </w:tabs>
        <w:spacing w:after="0" w:line="240" w:lineRule="auto"/>
        <w:ind w:left="66"/>
        <w:jc w:val="both"/>
        <w:rPr>
          <w:rFonts w:cstheme="minorHAnsi"/>
        </w:rPr>
      </w:pPr>
      <w:r w:rsidRPr="00060D3C">
        <w:rPr>
          <w:rFonts w:cstheme="minorHAnsi"/>
        </w:rPr>
        <w:t>Pemerintah menerbitkan PP 45/2019 tentang Perubahan atas Peraturan Pemerintah Nomor 94 Tahun 2010 tentang Penghitungan Penghasilan Kena Pajak dan Pelunasan Pajak Penghasilan Dalam Tahun Berjalan, yang kemudian diturunkan menjadi aturan teknis mengenai insentif super tax deduction baik untuk kegiatan vokasi</w:t>
      </w:r>
      <w:r>
        <w:rPr>
          <w:rFonts w:cstheme="minorHAnsi"/>
        </w:rPr>
        <w:t xml:space="preserve"> </w:t>
      </w:r>
      <w:r w:rsidRPr="00060D3C">
        <w:rPr>
          <w:rFonts w:cstheme="minorHAnsi"/>
        </w:rPr>
        <w:t>(PMK 128/2019) maupun litbang (PMK 153/2020). Kementerian Perindustrian sendiri sesuai penugasannya pada Inpres Nomor 9 Tahun 2016, mendorong industri untuk melakukan kerjasama dan membina SMK. Di sisi lain, Kementerian Perindustrian terus mendorong kegiatan R&amp;D yang dilakukan industri bersama dengan pemerintah dan institusi pendidikan. Acara ini bertujuan untuk mensosialisasikan regulasi insentif super deduction tax, baik uuntuk kegiatan vokasi maupun litbang, yang merupakan kebijakan pemerintah untuk mendorong kerjasama antara industri dan SMK/politeknik dalam program vokasi, dan memotivasi industri dalam melakukan kegiatan litbang di dalam negeri.</w:t>
      </w:r>
    </w:p>
    <w:p w14:paraId="258299A5" w14:textId="77777777" w:rsidR="00060D3C" w:rsidRPr="00060D3C" w:rsidRDefault="00060D3C" w:rsidP="00060D3C">
      <w:pPr>
        <w:tabs>
          <w:tab w:val="left" w:pos="1020"/>
          <w:tab w:val="center" w:pos="4546"/>
        </w:tabs>
        <w:spacing w:after="0" w:line="240" w:lineRule="auto"/>
        <w:ind w:left="66"/>
        <w:jc w:val="both"/>
        <w:rPr>
          <w:rFonts w:cstheme="minorHAnsi"/>
        </w:rPr>
      </w:pPr>
    </w:p>
    <w:p w14:paraId="0711E818" w14:textId="3A1A82C4" w:rsidR="00060D3C" w:rsidRDefault="00060D3C" w:rsidP="005C2E69">
      <w:pPr>
        <w:spacing w:line="240" w:lineRule="auto"/>
        <w:jc w:val="both"/>
        <w:rPr>
          <w:rFonts w:cstheme="minorHAnsi"/>
          <w:lang w:val="en-US"/>
        </w:rPr>
      </w:pPr>
      <w:r w:rsidRPr="00060D3C">
        <w:rPr>
          <w:rFonts w:cstheme="minorHAnsi"/>
          <w:lang w:val="en-US"/>
        </w:rPr>
        <w:t xml:space="preserve">Ditjen ILMATE terlibat aktif bersama dengan BPSDMI Kementerian Perindustrian dalam membangun link&amp;match antara industri dan SMK, khususnya dalam mendorong partisipasi industri dalam membina SMK. Dari 4997 Perjanjian Kerjasama (PKS) yang ditandatangani antara industri dan SMK, sepanjang 10 kali acara peluncuran program pendidikan vokasi (dari wilayah Sumatera hingga Sulawesi), 1780 PKS (35%) merupakan industri pada sektor ILMATE, dengan total 399 perusahaan yang terlibat. Hal ini menunjukkan antusiasme yang besar dari perusahaan terhadap program pendidikan vokasi industri. </w:t>
      </w:r>
    </w:p>
    <w:p w14:paraId="26176BB3" w14:textId="29EB6CCD" w:rsidR="00060D3C" w:rsidRDefault="006E0319" w:rsidP="005C2E69">
      <w:pPr>
        <w:spacing w:line="240" w:lineRule="auto"/>
        <w:jc w:val="both"/>
        <w:rPr>
          <w:rFonts w:cstheme="minorHAnsi"/>
          <w:lang w:val="en-US"/>
        </w:rPr>
      </w:pPr>
      <w:r>
        <w:rPr>
          <w:rFonts w:cstheme="minorHAnsi"/>
          <w:lang w:val="en-US"/>
        </w:rPr>
        <w:t>Koordinator Program Evaluasi dan Pelaporan Sektretariat Ditjen ILMATE</w:t>
      </w:r>
      <w:r w:rsidRPr="006E0319">
        <w:rPr>
          <w:rFonts w:cstheme="minorHAnsi"/>
          <w:lang w:val="en-US"/>
        </w:rPr>
        <w:t xml:space="preserve"> menyampaikan bahwa</w:t>
      </w:r>
      <w:r w:rsidRPr="006E0319">
        <w:rPr>
          <w:rFonts w:cstheme="minorHAnsi"/>
          <w:lang w:val="en-US"/>
        </w:rPr>
        <w:t xml:space="preserve"> </w:t>
      </w:r>
      <w:r>
        <w:rPr>
          <w:rFonts w:cstheme="minorHAnsi"/>
          <w:lang w:val="en-US"/>
        </w:rPr>
        <w:t>“</w:t>
      </w:r>
      <w:r w:rsidR="00060D3C" w:rsidRPr="00060D3C">
        <w:rPr>
          <w:rFonts w:cstheme="minorHAnsi"/>
          <w:lang w:val="en-US"/>
        </w:rPr>
        <w:t>Saat ini telah terdapat 16 perusahaan dari sektor ILMATE yang telah mendapatkan notifikasi pemanfaatan pengurangan pajak penghasilan tersebut (insentif super tax). Kami harap akan lebih banyak perusahaan yang dapat mengakses insentif ini, dan kami dari Kementerian Perindustrian memberikan fasilitas coaching clinic bagi industri yang ingin didampingi secara intensif dalam pengajuan insentif pajak tersebut</w:t>
      </w:r>
      <w:r>
        <w:rPr>
          <w:rFonts w:cstheme="minorHAnsi"/>
          <w:lang w:val="en-US"/>
        </w:rPr>
        <w:t>”.</w:t>
      </w:r>
    </w:p>
    <w:p w14:paraId="6632DF9B" w14:textId="3FF446D4" w:rsidR="006E0319" w:rsidRDefault="006E0319" w:rsidP="005C2E69">
      <w:pPr>
        <w:spacing w:line="240" w:lineRule="auto"/>
        <w:jc w:val="both"/>
        <w:rPr>
          <w:rFonts w:cstheme="minorHAnsi"/>
          <w:lang w:val="en-US"/>
        </w:rPr>
      </w:pPr>
      <w:r w:rsidRPr="006E0319">
        <w:rPr>
          <w:rFonts w:cstheme="minorHAnsi"/>
          <w:lang w:val="en-US"/>
        </w:rPr>
        <w:t>Insentif super tax untuk litbang sesuai PMK 153/2020 mempersyaratkan i</w:t>
      </w:r>
      <w:r w:rsidR="006A3DBF">
        <w:rPr>
          <w:rFonts w:cstheme="minorHAnsi"/>
          <w:lang w:val="en-US"/>
        </w:rPr>
        <w:t>n</w:t>
      </w:r>
      <w:r w:rsidRPr="006E0319">
        <w:rPr>
          <w:rFonts w:cstheme="minorHAnsi"/>
          <w:lang w:val="en-US"/>
        </w:rPr>
        <w:t>dustri melakukan pengajuan proposal dan melakukan kegiatan penelitian hingga tahapan komersil atau paten, dengan tata</w:t>
      </w:r>
      <w:r w:rsidR="007E0909">
        <w:rPr>
          <w:rFonts w:cstheme="minorHAnsi"/>
          <w:lang w:val="en-US"/>
        </w:rPr>
        <w:t xml:space="preserve"> </w:t>
      </w:r>
      <w:r w:rsidRPr="006E0319">
        <w:rPr>
          <w:rFonts w:cstheme="minorHAnsi"/>
          <w:lang w:val="en-US"/>
        </w:rPr>
        <w:t>cara pengajuan yang cukup mudah. Penjelasan detail akan disampaikan oleh Kemenristek dan besar harapan perusahaan dapat mengakses insentif ini dan memulai melakukan aktivitas riset di dalam negeri.</w:t>
      </w:r>
    </w:p>
    <w:p w14:paraId="218CC0C2" w14:textId="77777777" w:rsidR="006D5A69" w:rsidRDefault="005E2724" w:rsidP="00A44A8B">
      <w:pPr>
        <w:tabs>
          <w:tab w:val="left" w:pos="1020"/>
          <w:tab w:val="center" w:pos="4546"/>
        </w:tabs>
        <w:spacing w:after="0" w:line="240" w:lineRule="auto"/>
        <w:jc w:val="both"/>
        <w:rPr>
          <w:rFonts w:cstheme="minorHAnsi"/>
        </w:rPr>
      </w:pPr>
      <w:r w:rsidRPr="005E2724">
        <w:rPr>
          <w:rFonts w:cstheme="minorHAnsi"/>
          <w:lang w:val="en-US"/>
        </w:rPr>
        <w:t xml:space="preserve">Pada </w:t>
      </w:r>
      <w:r w:rsidRPr="005E2724">
        <w:rPr>
          <w:rFonts w:cstheme="minorHAnsi"/>
        </w:rPr>
        <w:t xml:space="preserve">Sosialisasi Insentif  Super Tax Deduction dan Tindak Lanjut Program Pendidikan Vokasi Industri Wilayah Provinsi Banten </w:t>
      </w:r>
      <w:r>
        <w:rPr>
          <w:rFonts w:cstheme="minorHAnsi"/>
        </w:rPr>
        <w:t xml:space="preserve">dilakukan penandatanagan MoU yang dilakukan anatara </w:t>
      </w:r>
      <w:r w:rsidR="006D5A69">
        <w:rPr>
          <w:rFonts w:cstheme="minorHAnsi"/>
        </w:rPr>
        <w:t>:</w:t>
      </w:r>
    </w:p>
    <w:p w14:paraId="2C8226C5" w14:textId="2FCB98B0" w:rsidR="005E2724" w:rsidRPr="00A44A8B" w:rsidRDefault="005E2724" w:rsidP="00A44A8B">
      <w:pPr>
        <w:pStyle w:val="ListParagraph"/>
        <w:numPr>
          <w:ilvl w:val="0"/>
          <w:numId w:val="5"/>
        </w:numPr>
        <w:tabs>
          <w:tab w:val="left" w:pos="1020"/>
          <w:tab w:val="center" w:pos="4546"/>
        </w:tabs>
        <w:spacing w:after="0" w:line="240" w:lineRule="auto"/>
        <w:ind w:left="360"/>
        <w:jc w:val="both"/>
        <w:rPr>
          <w:rFonts w:cstheme="minorHAnsi"/>
        </w:rPr>
      </w:pPr>
      <w:r w:rsidRPr="00A44A8B">
        <w:rPr>
          <w:rFonts w:cstheme="minorHAnsi"/>
        </w:rPr>
        <w:t>PT. Trend and Fashion dengan SMKN 8 Jambe, SMK Karya Pembangunan, SMKN 4 Tigaraksa, SMK Swasta Madani</w:t>
      </w:r>
    </w:p>
    <w:p w14:paraId="18161090" w14:textId="01BEC354" w:rsidR="005E2724" w:rsidRPr="00A44A8B" w:rsidRDefault="005E2724" w:rsidP="00A44A8B">
      <w:pPr>
        <w:pStyle w:val="ListParagraph"/>
        <w:numPr>
          <w:ilvl w:val="0"/>
          <w:numId w:val="5"/>
        </w:numPr>
        <w:tabs>
          <w:tab w:val="left" w:pos="1020"/>
          <w:tab w:val="center" w:pos="4546"/>
        </w:tabs>
        <w:spacing w:after="0" w:line="240" w:lineRule="auto"/>
        <w:ind w:left="360"/>
        <w:jc w:val="both"/>
        <w:rPr>
          <w:rFonts w:cstheme="minorHAnsi"/>
        </w:rPr>
      </w:pPr>
      <w:r w:rsidRPr="00A44A8B">
        <w:rPr>
          <w:rFonts w:cstheme="minorHAnsi"/>
        </w:rPr>
        <w:t>PT. Sanken Argawidja dengan SMK Bhakti Anindya dan SMK Jaya Buana</w:t>
      </w:r>
    </w:p>
    <w:p w14:paraId="5924A407" w14:textId="566FCC0E" w:rsidR="005E2724" w:rsidRPr="00A44A8B" w:rsidRDefault="005E2724" w:rsidP="00A44A8B">
      <w:pPr>
        <w:pStyle w:val="ListParagraph"/>
        <w:numPr>
          <w:ilvl w:val="0"/>
          <w:numId w:val="5"/>
        </w:numPr>
        <w:tabs>
          <w:tab w:val="left" w:pos="1020"/>
          <w:tab w:val="center" w:pos="4546"/>
        </w:tabs>
        <w:spacing w:after="0" w:line="240" w:lineRule="auto"/>
        <w:ind w:left="360"/>
        <w:jc w:val="both"/>
        <w:rPr>
          <w:rFonts w:cstheme="minorHAnsi"/>
        </w:rPr>
      </w:pPr>
      <w:r w:rsidRPr="00A44A8B">
        <w:rPr>
          <w:rFonts w:cstheme="minorHAnsi"/>
        </w:rPr>
        <w:t>PT Adil Mart dan SMK Jaya Buana, serta PT. Serpong Cipta Kreasi dan SMK Dharma Widya</w:t>
      </w:r>
    </w:p>
    <w:p w14:paraId="194DFABA" w14:textId="525DFF40" w:rsidR="005E2724" w:rsidRPr="00F40454" w:rsidRDefault="006D5A69" w:rsidP="00F40454">
      <w:pPr>
        <w:tabs>
          <w:tab w:val="left" w:pos="1020"/>
          <w:tab w:val="center" w:pos="4546"/>
        </w:tabs>
        <w:spacing w:after="0" w:line="240" w:lineRule="auto"/>
        <w:jc w:val="both"/>
        <w:rPr>
          <w:rFonts w:cstheme="minorHAnsi"/>
        </w:rPr>
      </w:pPr>
      <w:r>
        <w:rPr>
          <w:rFonts w:cstheme="minorHAnsi"/>
        </w:rPr>
        <w:t xml:space="preserve">Penandatanagn MoU tersebut </w:t>
      </w:r>
      <w:r w:rsidR="005E2724">
        <w:rPr>
          <w:rFonts w:cstheme="minorHAnsi"/>
        </w:rPr>
        <w:t>disaksikan oleh</w:t>
      </w:r>
      <w:r w:rsidR="00A44A8B">
        <w:rPr>
          <w:rFonts w:cstheme="minorHAnsi"/>
        </w:rPr>
        <w:t xml:space="preserve"> Bapak H. Maman Mauludin selaku</w:t>
      </w:r>
      <w:r w:rsidR="005E2724">
        <w:rPr>
          <w:rFonts w:cstheme="minorHAnsi"/>
        </w:rPr>
        <w:t xml:space="preserve"> Sekretaris Daerah Cilegon, Pak </w:t>
      </w:r>
      <w:r w:rsidR="00A44A8B">
        <w:rPr>
          <w:rFonts w:cstheme="minorHAnsi"/>
        </w:rPr>
        <w:t>Sety</w:t>
      </w:r>
      <w:r w:rsidR="005E2724">
        <w:rPr>
          <w:rFonts w:cstheme="minorHAnsi"/>
        </w:rPr>
        <w:t>oko</w:t>
      </w:r>
      <w:r w:rsidR="00A44A8B">
        <w:rPr>
          <w:rFonts w:cstheme="minorHAnsi"/>
        </w:rPr>
        <w:t xml:space="preserve"> Pramono, SS, MM Selaku Pejabat Fungsional Pembina Industri pada Pusat Pengembangan Pendidikan Vokasi Industri dan Bapak Mangasi Parsaoran Siahaan Selaku</w:t>
      </w:r>
      <w:r w:rsidR="005E2724">
        <w:rPr>
          <w:rFonts w:cstheme="minorHAnsi"/>
        </w:rPr>
        <w:t xml:space="preserve"> Koordinator Program Evaluasi dan Pelaporan</w:t>
      </w:r>
      <w:r w:rsidR="00F40454">
        <w:rPr>
          <w:rFonts w:cstheme="minorHAnsi"/>
        </w:rPr>
        <w:t>.</w:t>
      </w:r>
    </w:p>
    <w:p w14:paraId="4EE8786A" w14:textId="21B4F8EB" w:rsidR="00EF74B5" w:rsidRPr="00EF74B5" w:rsidRDefault="006E0319" w:rsidP="00722265">
      <w:pPr>
        <w:jc w:val="both"/>
        <w:rPr>
          <w:rFonts w:cstheme="minorHAnsi"/>
          <w:u w:val="single"/>
          <w:lang w:val="en-US"/>
        </w:rPr>
      </w:pPr>
      <w:r>
        <w:rPr>
          <w:rFonts w:cstheme="minorHAnsi"/>
          <w:lang w:val="en-US"/>
        </w:rPr>
        <w:lastRenderedPageBreak/>
        <w:t>Partisipasi Kementerian Perindustrian</w:t>
      </w:r>
      <w:r>
        <w:rPr>
          <w:rFonts w:cstheme="minorHAnsi"/>
          <w:lang w:val="en-US"/>
        </w:rPr>
        <w:t xml:space="preserve"> khusus nya Ditjen ILMATE dalam penerapan program super tax deduction </w:t>
      </w:r>
      <w:r w:rsidRPr="006E0319">
        <w:rPr>
          <w:rFonts w:cstheme="minorHAnsi"/>
          <w:lang w:val="en-US"/>
        </w:rPr>
        <w:t>dan Tindak Lanjut Program Pendidikan Vokasi Industri Wilayah Provinsi Bante</w:t>
      </w:r>
      <w:r>
        <w:rPr>
          <w:rFonts w:cstheme="minorHAnsi"/>
          <w:lang w:val="en-US"/>
        </w:rPr>
        <w:t>n dilakukan sebagai langkah sinergi dengan seluruh pemangku kepentingan khususnya pemerintah daerah guna pembangunan dan pengembangan industri. Selain itu</w:t>
      </w:r>
      <w:r w:rsidR="00722265">
        <w:rPr>
          <w:rFonts w:cstheme="minorHAnsi"/>
          <w:lang w:val="en-US"/>
        </w:rPr>
        <w:t xml:space="preserve"> sosialisi ini bertujuan</w:t>
      </w:r>
      <w:r>
        <w:rPr>
          <w:rFonts w:cstheme="minorHAnsi"/>
          <w:lang w:val="en-US"/>
        </w:rPr>
        <w:t xml:space="preserve"> untuk meningkatkan </w:t>
      </w:r>
      <w:r w:rsidR="00722265">
        <w:rPr>
          <w:rFonts w:cstheme="minorHAnsi"/>
          <w:lang w:val="en-US"/>
        </w:rPr>
        <w:t>kualitas program penumbuhan dan pengembangan daya saing industri sektor ILMATE sebagai bagian dari sistem perencanaan dan penyelenggaraan yang merupakan tugas dan fungsi Direktorat Jenderal ILMATE sebagaimana Peratutan Menteri Perindustrian Nomor 7 Tahun 2021 tentang Optimalisasi dan Tata Kerja Kemeterian Perindustrian.</w:t>
      </w:r>
      <w:r>
        <w:rPr>
          <w:rFonts w:cstheme="minorHAnsi"/>
          <w:lang w:val="en-US"/>
        </w:rPr>
        <w:t xml:space="preserve"> </w:t>
      </w:r>
    </w:p>
    <w:p w14:paraId="14C13545" w14:textId="77777777" w:rsidR="00DE7025" w:rsidRPr="00387283" w:rsidRDefault="00DE7025" w:rsidP="00DE7025">
      <w:pPr>
        <w:spacing w:after="0" w:line="240" w:lineRule="auto"/>
        <w:jc w:val="both"/>
        <w:rPr>
          <w:rFonts w:cstheme="minorHAnsi"/>
        </w:rPr>
      </w:pPr>
      <w:r w:rsidRPr="00387283">
        <w:rPr>
          <w:rFonts w:cstheme="minorHAnsi"/>
        </w:rPr>
        <w:t>Demikian Siaran Pers ini untuk disebarluaskan.</w:t>
      </w:r>
    </w:p>
    <w:p w14:paraId="202324CB" w14:textId="77777777" w:rsidR="00EB5EAC" w:rsidRPr="00387283" w:rsidRDefault="00EB5EAC" w:rsidP="00DE7025">
      <w:pPr>
        <w:shd w:val="clear" w:color="auto" w:fill="FFFFFF"/>
        <w:spacing w:after="0" w:line="240" w:lineRule="auto"/>
        <w:ind w:left="5042" w:firstLine="718"/>
        <w:jc w:val="center"/>
        <w:rPr>
          <w:rFonts w:cstheme="minorHAnsi"/>
          <w:color w:val="000000"/>
          <w:lang w:val="en-US"/>
        </w:rPr>
      </w:pPr>
    </w:p>
    <w:p w14:paraId="532542C6" w14:textId="78EB3615" w:rsidR="00DE7025" w:rsidRPr="00387283" w:rsidRDefault="00722265" w:rsidP="00DE7025">
      <w:pPr>
        <w:shd w:val="clear" w:color="auto" w:fill="FFFFFF"/>
        <w:spacing w:after="0" w:line="240" w:lineRule="auto"/>
        <w:ind w:left="5042" w:firstLine="718"/>
        <w:jc w:val="center"/>
        <w:rPr>
          <w:rFonts w:cstheme="minorHAnsi"/>
          <w:color w:val="000000"/>
        </w:rPr>
      </w:pPr>
      <w:r>
        <w:rPr>
          <w:rFonts w:cstheme="minorHAnsi"/>
          <w:color w:val="000000"/>
          <w:lang w:val="en-US"/>
        </w:rPr>
        <w:t>Cilegon</w:t>
      </w:r>
      <w:r w:rsidR="00DE7025" w:rsidRPr="00387283">
        <w:rPr>
          <w:rFonts w:cstheme="minorHAnsi"/>
          <w:color w:val="000000"/>
        </w:rPr>
        <w:t xml:space="preserve">, </w:t>
      </w:r>
      <w:r>
        <w:rPr>
          <w:rFonts w:cstheme="minorHAnsi"/>
          <w:color w:val="000000"/>
          <w:lang w:val="en-US"/>
        </w:rPr>
        <w:t>24</w:t>
      </w:r>
      <w:r w:rsidR="00DE7025" w:rsidRPr="00387283">
        <w:rPr>
          <w:rFonts w:cstheme="minorHAnsi"/>
          <w:color w:val="000000"/>
          <w:lang w:val="en-US"/>
        </w:rPr>
        <w:t xml:space="preserve"> </w:t>
      </w:r>
      <w:r>
        <w:rPr>
          <w:rFonts w:cstheme="minorHAnsi"/>
          <w:color w:val="000000"/>
          <w:lang w:val="en-US"/>
        </w:rPr>
        <w:t>Maret</w:t>
      </w:r>
      <w:r w:rsidR="00DE7025" w:rsidRPr="00387283">
        <w:rPr>
          <w:rFonts w:cstheme="minorHAnsi"/>
          <w:color w:val="000000"/>
        </w:rPr>
        <w:t xml:space="preserve"> 2021</w:t>
      </w:r>
    </w:p>
    <w:p w14:paraId="577F944C" w14:textId="29A46D0E" w:rsidR="00DE7025" w:rsidRPr="00387283" w:rsidRDefault="00DE7025" w:rsidP="00DE7025">
      <w:pPr>
        <w:spacing w:after="0" w:line="240" w:lineRule="auto"/>
        <w:ind w:left="5042" w:firstLine="718"/>
        <w:jc w:val="center"/>
        <w:rPr>
          <w:rFonts w:cstheme="minorHAnsi"/>
          <w:color w:val="000000"/>
        </w:rPr>
      </w:pPr>
      <w:r w:rsidRPr="00387283">
        <w:rPr>
          <w:rFonts w:cstheme="minorHAnsi"/>
          <w:noProof/>
        </w:rPr>
        <mc:AlternateContent>
          <mc:Choice Requires="wps">
            <w:drawing>
              <wp:anchor distT="0" distB="0" distL="0" distR="0" simplePos="0" relativeHeight="251660288" behindDoc="0" locked="0" layoutInCell="1" allowOverlap="1" wp14:anchorId="5A921EBD" wp14:editId="261A8880">
                <wp:simplePos x="0" y="0"/>
                <wp:positionH relativeFrom="column">
                  <wp:posOffset>116205</wp:posOffset>
                </wp:positionH>
                <wp:positionV relativeFrom="paragraph">
                  <wp:posOffset>131445</wp:posOffset>
                </wp:positionV>
                <wp:extent cx="3257550" cy="9429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257550" cy="942975"/>
                        </a:xfrm>
                        <a:prstGeom prst="rect">
                          <a:avLst/>
                        </a:prstGeom>
                        <a:solidFill>
                          <a:srgbClr val="FFFFFF"/>
                        </a:solidFill>
                        <a:ln>
                          <a:noFill/>
                        </a:ln>
                      </wps:spPr>
                      <wps:txbx>
                        <w:txbxContent>
                          <w:p w14:paraId="32B218CB" w14:textId="71DF241F" w:rsidR="00DE7025" w:rsidRDefault="00DE7025" w:rsidP="00DE7025">
                            <w:pPr>
                              <w:suppressAutoHyphens/>
                              <w:spacing w:after="0" w:line="240" w:lineRule="auto"/>
                              <w:ind w:leftChars="-1" w:hangingChars="1" w:hanging="2"/>
                              <w:textAlignment w:val="top"/>
                              <w:outlineLvl w:val="0"/>
                              <w:rPr>
                                <w:rFonts w:cs="Calibri"/>
                                <w:position w:val="-1"/>
                              </w:rPr>
                            </w:pPr>
                            <w:r>
                              <w:rPr>
                                <w:rFonts w:cs="Calibri"/>
                                <w:b/>
                                <w:position w:val="-1"/>
                              </w:rPr>
                              <w:t>Website</w:t>
                            </w:r>
                            <w:r>
                              <w:rPr>
                                <w:rFonts w:cs="Calibri"/>
                                <w:b/>
                                <w:position w:val="-1"/>
                              </w:rPr>
                              <w:tab/>
                            </w:r>
                            <w:r>
                              <w:rPr>
                                <w:rFonts w:cs="Calibri"/>
                                <w:position w:val="-1"/>
                              </w:rPr>
                              <w:t>:</w:t>
                            </w:r>
                            <w:r w:rsidR="00722265">
                              <w:rPr>
                                <w:rFonts w:cs="Calibri"/>
                                <w:position w:val="-1"/>
                              </w:rPr>
                              <w:t xml:space="preserve"> ilmate</w:t>
                            </w:r>
                            <w:r>
                              <w:rPr>
                                <w:rFonts w:cs="Calibri"/>
                                <w:position w:val="-1"/>
                              </w:rPr>
                              <w:t>.kemenperin.go.id</w:t>
                            </w:r>
                          </w:p>
                          <w:p w14:paraId="756DFF4E" w14:textId="4AF6BDA7" w:rsidR="00DE7025" w:rsidRDefault="00DE7025" w:rsidP="00DE7025">
                            <w:pPr>
                              <w:suppressAutoHyphens/>
                              <w:spacing w:after="0" w:line="240" w:lineRule="auto"/>
                              <w:ind w:leftChars="-1" w:hangingChars="1" w:hanging="2"/>
                              <w:textAlignment w:val="top"/>
                              <w:outlineLvl w:val="0"/>
                              <w:rPr>
                                <w:rFonts w:cs="Calibri"/>
                                <w:position w:val="-1"/>
                              </w:rPr>
                            </w:pPr>
                            <w:r>
                              <w:rPr>
                                <w:rFonts w:cs="Calibri"/>
                                <w:b/>
                                <w:position w:val="-1"/>
                              </w:rPr>
                              <w:t>Email</w:t>
                            </w:r>
                            <w:r>
                              <w:rPr>
                                <w:rFonts w:cs="Calibri"/>
                                <w:position w:val="-1"/>
                              </w:rPr>
                              <w:tab/>
                              <w:t xml:space="preserve"> </w:t>
                            </w:r>
                            <w:r>
                              <w:rPr>
                                <w:rFonts w:cs="Calibri"/>
                                <w:position w:val="-1"/>
                              </w:rPr>
                              <w:tab/>
                              <w:t>:</w:t>
                            </w:r>
                            <w:r w:rsidR="00722265">
                              <w:rPr>
                                <w:rFonts w:cs="Calibri"/>
                                <w:position w:val="-1"/>
                              </w:rPr>
                              <w:t xml:space="preserve"> pepilmate</w:t>
                            </w:r>
                            <w:r>
                              <w:rPr>
                                <w:rFonts w:cs="Calibri"/>
                                <w:position w:val="-1"/>
                              </w:rPr>
                              <w:t>@gmail.com</w:t>
                            </w:r>
                          </w:p>
                          <w:p w14:paraId="65F07410" w14:textId="6653A852" w:rsidR="00DE7025" w:rsidRDefault="00DE7025" w:rsidP="00DE7025">
                            <w:pPr>
                              <w:suppressAutoHyphens/>
                              <w:spacing w:after="0" w:line="240" w:lineRule="auto"/>
                              <w:ind w:leftChars="-1" w:hangingChars="1" w:hanging="2"/>
                              <w:textAlignment w:val="top"/>
                              <w:outlineLvl w:val="0"/>
                              <w:rPr>
                                <w:rFonts w:cs="Calibri"/>
                                <w:position w:val="-1"/>
                              </w:rPr>
                            </w:pPr>
                            <w:r>
                              <w:rPr>
                                <w:rFonts w:cs="Calibri"/>
                                <w:b/>
                                <w:position w:val="-1"/>
                              </w:rPr>
                              <w:t>Instagram</w:t>
                            </w:r>
                            <w:r>
                              <w:rPr>
                                <w:rFonts w:cs="Calibri"/>
                                <w:b/>
                                <w:position w:val="-1"/>
                              </w:rPr>
                              <w:tab/>
                            </w:r>
                            <w:r>
                              <w:rPr>
                                <w:rFonts w:cs="Calibri"/>
                                <w:position w:val="-1"/>
                              </w:rPr>
                              <w:t xml:space="preserve">: </w:t>
                            </w:r>
                            <w:r w:rsidR="00722265">
                              <w:rPr>
                                <w:rFonts w:cs="Calibri"/>
                                <w:position w:val="-1"/>
                              </w:rPr>
                              <w:t>ditjenilmate</w:t>
                            </w:r>
                          </w:p>
                          <w:p w14:paraId="326D4781" w14:textId="6821FE96" w:rsidR="00722265" w:rsidRDefault="00722265" w:rsidP="00DE7025">
                            <w:pPr>
                              <w:suppressAutoHyphens/>
                              <w:spacing w:after="0" w:line="240" w:lineRule="auto"/>
                              <w:ind w:leftChars="-1" w:hangingChars="1" w:hanging="2"/>
                              <w:textAlignment w:val="top"/>
                              <w:outlineLvl w:val="0"/>
                              <w:rPr>
                                <w:rFonts w:cs="Calibri"/>
                                <w:position w:val="-1"/>
                              </w:rPr>
                            </w:pPr>
                            <w:r w:rsidRPr="00722265">
                              <w:rPr>
                                <w:rFonts w:cs="Calibri"/>
                                <w:b/>
                                <w:bCs/>
                                <w:position w:val="-1"/>
                              </w:rPr>
                              <w:t>Youtube</w:t>
                            </w:r>
                            <w:r>
                              <w:rPr>
                                <w:rFonts w:cs="Calibri"/>
                                <w:position w:val="-1"/>
                              </w:rPr>
                              <w:tab/>
                              <w:t>: Direktorat Jenderal ILMATE</w:t>
                            </w:r>
                          </w:p>
                          <w:p w14:paraId="54A17389" w14:textId="77777777" w:rsidR="00DE7025" w:rsidRDefault="00DE7025" w:rsidP="00DE7025">
                            <w:pPr>
                              <w:suppressAutoHyphens/>
                              <w:spacing w:after="0" w:line="240" w:lineRule="auto"/>
                              <w:ind w:leftChars="-1" w:hangingChars="1" w:hanging="2"/>
                              <w:textAlignment w:val="top"/>
                              <w:outlineLvl w:val="0"/>
                              <w:rPr>
                                <w:rFonts w:cs="Calibri"/>
                                <w:position w:val="-1"/>
                              </w:rPr>
                            </w:pPr>
                          </w:p>
                          <w:p w14:paraId="50DA33EC" w14:textId="77777777" w:rsidR="00DE7025" w:rsidRDefault="00DE7025" w:rsidP="00DE7025">
                            <w:pPr>
                              <w:suppressAutoHyphens/>
                              <w:spacing w:after="0" w:line="240" w:lineRule="auto"/>
                              <w:ind w:leftChars="-1" w:hangingChars="1" w:hanging="2"/>
                              <w:textAlignment w:val="top"/>
                              <w:outlineLvl w:val="0"/>
                              <w:rPr>
                                <w:rFonts w:cs="Calibri"/>
                                <w:position w:val="-1"/>
                              </w:rPr>
                            </w:pPr>
                          </w:p>
                          <w:p w14:paraId="5E06C6D0" w14:textId="77777777" w:rsidR="00DE7025" w:rsidRDefault="00DE7025" w:rsidP="00DE7025">
                            <w:pPr>
                              <w:suppressAutoHyphens/>
                              <w:spacing w:after="0" w:line="240" w:lineRule="auto"/>
                              <w:ind w:leftChars="-1" w:hangingChars="1" w:hanging="2"/>
                              <w:textAlignment w:val="top"/>
                              <w:outlineLvl w:val="0"/>
                              <w:rPr>
                                <w:rFonts w:cs="Calibri"/>
                                <w:position w:val="-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21EBD" id="Rectangle 3" o:spid="_x0000_s1027" style="position:absolute;left:0;text-align:left;margin-left:9.15pt;margin-top:10.35pt;width:256.5pt;height:74.25pt;flip:y;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" stroked="f">
                <v:textbox>
                  <w:txbxContent>
                    <w:p w14:paraId="32B218CB" w14:textId="71DF241F" w:rsidR="00DE7025" w:rsidRDefault="00DE7025" w:rsidP="00DE7025">
                      <w:pPr>
                        <w:suppressAutoHyphens/>
                        <w:spacing w:after="0" w:line="240" w:lineRule="auto"/>
                        <w:ind w:leftChars="-1" w:hangingChars="1" w:hanging="2"/>
                        <w:textAlignment w:val="top"/>
                        <w:outlineLvl w:val="0"/>
                        <w:rPr>
                          <w:rFonts w:cs="Calibri"/>
                          <w:position w:val="-1"/>
                        </w:rPr>
                      </w:pPr>
                      <w:r>
                        <w:rPr>
                          <w:rFonts w:cs="Calibri"/>
                          <w:b/>
                          <w:position w:val="-1"/>
                        </w:rPr>
                        <w:t>Website</w:t>
                      </w:r>
                      <w:r>
                        <w:rPr>
                          <w:rFonts w:cs="Calibri"/>
                          <w:b/>
                          <w:position w:val="-1"/>
                        </w:rPr>
                        <w:tab/>
                      </w:r>
                      <w:r>
                        <w:rPr>
                          <w:rFonts w:cs="Calibri"/>
                          <w:position w:val="-1"/>
                        </w:rPr>
                        <w:t>:</w:t>
                      </w:r>
                      <w:r w:rsidR="00722265">
                        <w:rPr>
                          <w:rFonts w:cs="Calibri"/>
                          <w:position w:val="-1"/>
                        </w:rPr>
                        <w:t xml:space="preserve"> ilmate</w:t>
                      </w:r>
                      <w:r>
                        <w:rPr>
                          <w:rFonts w:cs="Calibri"/>
                          <w:position w:val="-1"/>
                        </w:rPr>
                        <w:t>.kemenperin.go.id</w:t>
                      </w:r>
                    </w:p>
                    <w:p w14:paraId="756DFF4E" w14:textId="4AF6BDA7" w:rsidR="00DE7025" w:rsidRDefault="00DE7025" w:rsidP="00DE7025">
                      <w:pPr>
                        <w:suppressAutoHyphens/>
                        <w:spacing w:after="0" w:line="240" w:lineRule="auto"/>
                        <w:ind w:leftChars="-1" w:hangingChars="1" w:hanging="2"/>
                        <w:textAlignment w:val="top"/>
                        <w:outlineLvl w:val="0"/>
                        <w:rPr>
                          <w:rFonts w:cs="Calibri"/>
                          <w:position w:val="-1"/>
                        </w:rPr>
                      </w:pPr>
                      <w:r>
                        <w:rPr>
                          <w:rFonts w:cs="Calibri"/>
                          <w:b/>
                          <w:position w:val="-1"/>
                        </w:rPr>
                        <w:t>Email</w:t>
                      </w:r>
                      <w:r>
                        <w:rPr>
                          <w:rFonts w:cs="Calibri"/>
                          <w:position w:val="-1"/>
                        </w:rPr>
                        <w:tab/>
                        <w:t xml:space="preserve"> </w:t>
                      </w:r>
                      <w:r>
                        <w:rPr>
                          <w:rFonts w:cs="Calibri"/>
                          <w:position w:val="-1"/>
                        </w:rPr>
                        <w:tab/>
                        <w:t>:</w:t>
                      </w:r>
                      <w:r w:rsidR="00722265">
                        <w:rPr>
                          <w:rFonts w:cs="Calibri"/>
                          <w:position w:val="-1"/>
                        </w:rPr>
                        <w:t xml:space="preserve"> pepilmate</w:t>
                      </w:r>
                      <w:r>
                        <w:rPr>
                          <w:rFonts w:cs="Calibri"/>
                          <w:position w:val="-1"/>
                        </w:rPr>
                        <w:t>@gmail.com</w:t>
                      </w:r>
                    </w:p>
                    <w:p w14:paraId="65F07410" w14:textId="6653A852" w:rsidR="00DE7025" w:rsidRDefault="00DE7025" w:rsidP="00DE7025">
                      <w:pPr>
                        <w:suppressAutoHyphens/>
                        <w:spacing w:after="0" w:line="240" w:lineRule="auto"/>
                        <w:ind w:leftChars="-1" w:hangingChars="1" w:hanging="2"/>
                        <w:textAlignment w:val="top"/>
                        <w:outlineLvl w:val="0"/>
                        <w:rPr>
                          <w:rFonts w:cs="Calibri"/>
                          <w:position w:val="-1"/>
                        </w:rPr>
                      </w:pPr>
                      <w:r>
                        <w:rPr>
                          <w:rFonts w:cs="Calibri"/>
                          <w:b/>
                          <w:position w:val="-1"/>
                        </w:rPr>
                        <w:t>Instagram</w:t>
                      </w:r>
                      <w:r>
                        <w:rPr>
                          <w:rFonts w:cs="Calibri"/>
                          <w:b/>
                          <w:position w:val="-1"/>
                        </w:rPr>
                        <w:tab/>
                      </w:r>
                      <w:r>
                        <w:rPr>
                          <w:rFonts w:cs="Calibri"/>
                          <w:position w:val="-1"/>
                        </w:rPr>
                        <w:t xml:space="preserve">: </w:t>
                      </w:r>
                      <w:r w:rsidR="00722265">
                        <w:rPr>
                          <w:rFonts w:cs="Calibri"/>
                          <w:position w:val="-1"/>
                        </w:rPr>
                        <w:t>ditjenilmate</w:t>
                      </w:r>
                    </w:p>
                    <w:p w14:paraId="326D4781" w14:textId="6821FE96" w:rsidR="00722265" w:rsidRDefault="00722265" w:rsidP="00DE7025">
                      <w:pPr>
                        <w:suppressAutoHyphens/>
                        <w:spacing w:after="0" w:line="240" w:lineRule="auto"/>
                        <w:ind w:leftChars="-1" w:hangingChars="1" w:hanging="2"/>
                        <w:textAlignment w:val="top"/>
                        <w:outlineLvl w:val="0"/>
                        <w:rPr>
                          <w:rFonts w:cs="Calibri"/>
                          <w:position w:val="-1"/>
                        </w:rPr>
                      </w:pPr>
                      <w:r w:rsidRPr="00722265">
                        <w:rPr>
                          <w:rFonts w:cs="Calibri"/>
                          <w:b/>
                          <w:bCs/>
                          <w:position w:val="-1"/>
                        </w:rPr>
                        <w:t>Youtube</w:t>
                      </w:r>
                      <w:r>
                        <w:rPr>
                          <w:rFonts w:cs="Calibri"/>
                          <w:position w:val="-1"/>
                        </w:rPr>
                        <w:tab/>
                        <w:t>: Direktorat Jenderal ILMATE</w:t>
                      </w:r>
                    </w:p>
                    <w:p w14:paraId="54A17389" w14:textId="77777777" w:rsidR="00DE7025" w:rsidRDefault="00DE7025" w:rsidP="00DE7025">
                      <w:pPr>
                        <w:suppressAutoHyphens/>
                        <w:spacing w:after="0" w:line="240" w:lineRule="auto"/>
                        <w:ind w:leftChars="-1" w:hangingChars="1" w:hanging="2"/>
                        <w:textAlignment w:val="top"/>
                        <w:outlineLvl w:val="0"/>
                        <w:rPr>
                          <w:rFonts w:cs="Calibri"/>
                          <w:position w:val="-1"/>
                        </w:rPr>
                      </w:pPr>
                    </w:p>
                    <w:p w14:paraId="50DA33EC" w14:textId="77777777" w:rsidR="00DE7025" w:rsidRDefault="00DE7025" w:rsidP="00DE7025">
                      <w:pPr>
                        <w:suppressAutoHyphens/>
                        <w:spacing w:after="0" w:line="240" w:lineRule="auto"/>
                        <w:ind w:leftChars="-1" w:hangingChars="1" w:hanging="2"/>
                        <w:textAlignment w:val="top"/>
                        <w:outlineLvl w:val="0"/>
                        <w:rPr>
                          <w:rFonts w:cs="Calibri"/>
                          <w:position w:val="-1"/>
                        </w:rPr>
                      </w:pPr>
                    </w:p>
                    <w:p w14:paraId="5E06C6D0" w14:textId="77777777" w:rsidR="00DE7025" w:rsidRDefault="00DE7025" w:rsidP="00DE7025">
                      <w:pPr>
                        <w:suppressAutoHyphens/>
                        <w:spacing w:after="0" w:line="240" w:lineRule="auto"/>
                        <w:ind w:leftChars="-1" w:hangingChars="1" w:hanging="2"/>
                        <w:textAlignment w:val="top"/>
                        <w:outlineLvl w:val="0"/>
                        <w:rPr>
                          <w:rFonts w:cs="Calibri"/>
                          <w:position w:val="-1"/>
                        </w:rPr>
                      </w:pPr>
                    </w:p>
                  </w:txbxContent>
                </v:textbox>
              </v:rect>
            </w:pict>
          </mc:Fallback>
        </mc:AlternateContent>
      </w:r>
      <w:r w:rsidR="00722265">
        <w:rPr>
          <w:rFonts w:cstheme="minorHAnsi"/>
          <w:b/>
          <w:color w:val="000000"/>
        </w:rPr>
        <w:t>Sekreta</w:t>
      </w:r>
      <w:r w:rsidR="005F3147">
        <w:rPr>
          <w:rFonts w:cstheme="minorHAnsi"/>
          <w:b/>
          <w:color w:val="000000"/>
        </w:rPr>
        <w:t>riat</w:t>
      </w:r>
      <w:r w:rsidR="00722265">
        <w:rPr>
          <w:rFonts w:cstheme="minorHAnsi"/>
          <w:b/>
          <w:color w:val="000000"/>
        </w:rPr>
        <w:t xml:space="preserve"> Ditjen ILMATE</w:t>
      </w:r>
    </w:p>
    <w:p w14:paraId="546916CD" w14:textId="77777777" w:rsidR="00DE7025" w:rsidRPr="00387283" w:rsidRDefault="00DE7025" w:rsidP="00DE7025">
      <w:pPr>
        <w:spacing w:after="0" w:line="240" w:lineRule="auto"/>
        <w:rPr>
          <w:rFonts w:cstheme="minorHAnsi"/>
        </w:rPr>
      </w:pPr>
    </w:p>
    <w:p w14:paraId="5E9CA597" w14:textId="77777777" w:rsidR="00DE7025" w:rsidRPr="00387283" w:rsidRDefault="00DE7025" w:rsidP="00DE7025">
      <w:pPr>
        <w:spacing w:after="0" w:line="240" w:lineRule="auto"/>
        <w:rPr>
          <w:rFonts w:cstheme="minorHAnsi"/>
        </w:rPr>
      </w:pPr>
    </w:p>
    <w:p w14:paraId="41461D1E" w14:textId="77777777" w:rsidR="00DE7025" w:rsidRPr="00387283" w:rsidRDefault="00DE7025" w:rsidP="007C42EE">
      <w:pPr>
        <w:spacing w:after="0" w:line="240" w:lineRule="auto"/>
        <w:jc w:val="both"/>
        <w:rPr>
          <w:rFonts w:cstheme="minorHAnsi"/>
          <w:lang w:val="en-US"/>
        </w:rPr>
      </w:pPr>
    </w:p>
    <w:sectPr w:rsidR="00DE7025" w:rsidRPr="00387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95A"/>
    <w:multiLevelType w:val="hybridMultilevel"/>
    <w:tmpl w:val="F89624A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E161662"/>
    <w:multiLevelType w:val="hybridMultilevel"/>
    <w:tmpl w:val="93047A96"/>
    <w:lvl w:ilvl="0" w:tplc="6986CC3A">
      <w:start w:val="1"/>
      <w:numFmt w:val="decimal"/>
      <w:lvlText w:val="%1."/>
      <w:lvlJc w:val="left"/>
      <w:pPr>
        <w:ind w:left="1070" w:hanging="360"/>
      </w:pPr>
      <w:rPr>
        <w:b w:val="0"/>
        <w:bCs w:val="0"/>
      </w:r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2" w15:restartNumberingAfterBreak="0">
    <w:nsid w:val="282B2FFB"/>
    <w:multiLevelType w:val="hybridMultilevel"/>
    <w:tmpl w:val="B8A6278E"/>
    <w:lvl w:ilvl="0" w:tplc="D26AACA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553F2067"/>
    <w:multiLevelType w:val="hybridMultilevel"/>
    <w:tmpl w:val="832C96E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251532F"/>
    <w:multiLevelType w:val="hybridMultilevel"/>
    <w:tmpl w:val="1674E3E6"/>
    <w:lvl w:ilvl="0" w:tplc="3809000F">
      <w:start w:val="1"/>
      <w:numFmt w:val="decimal"/>
      <w:lvlText w:val="%1."/>
      <w:lvlJc w:val="left"/>
      <w:pPr>
        <w:ind w:left="1530" w:hanging="360"/>
      </w:pPr>
    </w:lvl>
    <w:lvl w:ilvl="1" w:tplc="38090003">
      <w:start w:val="1"/>
      <w:numFmt w:val="bullet"/>
      <w:lvlText w:val="o"/>
      <w:lvlJc w:val="left"/>
      <w:pPr>
        <w:ind w:left="2250" w:hanging="360"/>
      </w:pPr>
      <w:rPr>
        <w:rFonts w:ascii="Courier New" w:hAnsi="Courier New" w:cs="Courier New" w:hint="default"/>
      </w:rPr>
    </w:lvl>
    <w:lvl w:ilvl="2" w:tplc="38090005">
      <w:start w:val="1"/>
      <w:numFmt w:val="bullet"/>
      <w:lvlText w:val=""/>
      <w:lvlJc w:val="left"/>
      <w:pPr>
        <w:ind w:left="2970" w:hanging="360"/>
      </w:pPr>
      <w:rPr>
        <w:rFonts w:ascii="Wingdings" w:hAnsi="Wingdings" w:hint="default"/>
      </w:rPr>
    </w:lvl>
    <w:lvl w:ilvl="3" w:tplc="38090001">
      <w:start w:val="1"/>
      <w:numFmt w:val="bullet"/>
      <w:lvlText w:val=""/>
      <w:lvlJc w:val="left"/>
      <w:pPr>
        <w:ind w:left="3690" w:hanging="360"/>
      </w:pPr>
      <w:rPr>
        <w:rFonts w:ascii="Symbol" w:hAnsi="Symbol" w:hint="default"/>
      </w:rPr>
    </w:lvl>
    <w:lvl w:ilvl="4" w:tplc="38090003">
      <w:start w:val="1"/>
      <w:numFmt w:val="bullet"/>
      <w:lvlText w:val="o"/>
      <w:lvlJc w:val="left"/>
      <w:pPr>
        <w:ind w:left="4410" w:hanging="360"/>
      </w:pPr>
      <w:rPr>
        <w:rFonts w:ascii="Courier New" w:hAnsi="Courier New" w:cs="Courier New" w:hint="default"/>
      </w:rPr>
    </w:lvl>
    <w:lvl w:ilvl="5" w:tplc="38090005">
      <w:start w:val="1"/>
      <w:numFmt w:val="bullet"/>
      <w:lvlText w:val=""/>
      <w:lvlJc w:val="left"/>
      <w:pPr>
        <w:ind w:left="5130" w:hanging="360"/>
      </w:pPr>
      <w:rPr>
        <w:rFonts w:ascii="Wingdings" w:hAnsi="Wingdings" w:hint="default"/>
      </w:rPr>
    </w:lvl>
    <w:lvl w:ilvl="6" w:tplc="38090001">
      <w:start w:val="1"/>
      <w:numFmt w:val="bullet"/>
      <w:lvlText w:val=""/>
      <w:lvlJc w:val="left"/>
      <w:pPr>
        <w:ind w:left="5850" w:hanging="360"/>
      </w:pPr>
      <w:rPr>
        <w:rFonts w:ascii="Symbol" w:hAnsi="Symbol" w:hint="default"/>
      </w:rPr>
    </w:lvl>
    <w:lvl w:ilvl="7" w:tplc="38090003">
      <w:start w:val="1"/>
      <w:numFmt w:val="bullet"/>
      <w:lvlText w:val="o"/>
      <w:lvlJc w:val="left"/>
      <w:pPr>
        <w:ind w:left="6570" w:hanging="360"/>
      </w:pPr>
      <w:rPr>
        <w:rFonts w:ascii="Courier New" w:hAnsi="Courier New" w:cs="Courier New" w:hint="default"/>
      </w:rPr>
    </w:lvl>
    <w:lvl w:ilvl="8" w:tplc="38090005">
      <w:start w:val="1"/>
      <w:numFmt w:val="bullet"/>
      <w:lvlText w:val=""/>
      <w:lvlJc w:val="left"/>
      <w:pPr>
        <w:ind w:left="729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58"/>
    <w:rsid w:val="00010AD5"/>
    <w:rsid w:val="00021266"/>
    <w:rsid w:val="0002466A"/>
    <w:rsid w:val="000424C5"/>
    <w:rsid w:val="00060D3C"/>
    <w:rsid w:val="00065C7A"/>
    <w:rsid w:val="000C0EA7"/>
    <w:rsid w:val="000D7AC1"/>
    <w:rsid w:val="000F2825"/>
    <w:rsid w:val="000F43AA"/>
    <w:rsid w:val="00106306"/>
    <w:rsid w:val="0011146C"/>
    <w:rsid w:val="00132D5A"/>
    <w:rsid w:val="00174E12"/>
    <w:rsid w:val="00181A92"/>
    <w:rsid w:val="001826A2"/>
    <w:rsid w:val="001B044D"/>
    <w:rsid w:val="001B09A0"/>
    <w:rsid w:val="001F1358"/>
    <w:rsid w:val="001F5F14"/>
    <w:rsid w:val="0025149A"/>
    <w:rsid w:val="002556F6"/>
    <w:rsid w:val="0028032B"/>
    <w:rsid w:val="002B7505"/>
    <w:rsid w:val="002F08AD"/>
    <w:rsid w:val="00342E58"/>
    <w:rsid w:val="00362C50"/>
    <w:rsid w:val="00382BBD"/>
    <w:rsid w:val="00387283"/>
    <w:rsid w:val="003A797B"/>
    <w:rsid w:val="00415B5E"/>
    <w:rsid w:val="004534C1"/>
    <w:rsid w:val="00484B66"/>
    <w:rsid w:val="00502153"/>
    <w:rsid w:val="00510295"/>
    <w:rsid w:val="0052606E"/>
    <w:rsid w:val="0055267C"/>
    <w:rsid w:val="0055471A"/>
    <w:rsid w:val="00582172"/>
    <w:rsid w:val="00585FCD"/>
    <w:rsid w:val="0059347C"/>
    <w:rsid w:val="005B5EF2"/>
    <w:rsid w:val="005B6811"/>
    <w:rsid w:val="005C2E69"/>
    <w:rsid w:val="005E2724"/>
    <w:rsid w:val="005F3147"/>
    <w:rsid w:val="006177F7"/>
    <w:rsid w:val="00647CE3"/>
    <w:rsid w:val="006A3DBF"/>
    <w:rsid w:val="006D5A69"/>
    <w:rsid w:val="006E0319"/>
    <w:rsid w:val="006F11B5"/>
    <w:rsid w:val="00702F51"/>
    <w:rsid w:val="00722265"/>
    <w:rsid w:val="00734693"/>
    <w:rsid w:val="0079383E"/>
    <w:rsid w:val="007B05CD"/>
    <w:rsid w:val="007C42EE"/>
    <w:rsid w:val="007E0909"/>
    <w:rsid w:val="00803D7B"/>
    <w:rsid w:val="00804A18"/>
    <w:rsid w:val="00821BCB"/>
    <w:rsid w:val="00882286"/>
    <w:rsid w:val="00882B17"/>
    <w:rsid w:val="00887374"/>
    <w:rsid w:val="00895C45"/>
    <w:rsid w:val="008B2761"/>
    <w:rsid w:val="008B5F84"/>
    <w:rsid w:val="008B6EF6"/>
    <w:rsid w:val="008C68F2"/>
    <w:rsid w:val="008D05E0"/>
    <w:rsid w:val="00925626"/>
    <w:rsid w:val="00960155"/>
    <w:rsid w:val="009B7F6E"/>
    <w:rsid w:val="009B7FBB"/>
    <w:rsid w:val="00A32C46"/>
    <w:rsid w:val="00A44A8B"/>
    <w:rsid w:val="00A766C8"/>
    <w:rsid w:val="00A82255"/>
    <w:rsid w:val="00AA3206"/>
    <w:rsid w:val="00AF76A8"/>
    <w:rsid w:val="00AF7AE2"/>
    <w:rsid w:val="00B12280"/>
    <w:rsid w:val="00B12D00"/>
    <w:rsid w:val="00B31F24"/>
    <w:rsid w:val="00B4326A"/>
    <w:rsid w:val="00B70ACB"/>
    <w:rsid w:val="00BA13D0"/>
    <w:rsid w:val="00BA516D"/>
    <w:rsid w:val="00BA5D58"/>
    <w:rsid w:val="00C371D9"/>
    <w:rsid w:val="00C67C8C"/>
    <w:rsid w:val="00CB5285"/>
    <w:rsid w:val="00CD680A"/>
    <w:rsid w:val="00CE463F"/>
    <w:rsid w:val="00D87109"/>
    <w:rsid w:val="00DE6132"/>
    <w:rsid w:val="00DE7025"/>
    <w:rsid w:val="00E147B5"/>
    <w:rsid w:val="00E202E5"/>
    <w:rsid w:val="00E509E5"/>
    <w:rsid w:val="00E552DC"/>
    <w:rsid w:val="00E82C61"/>
    <w:rsid w:val="00E84BA2"/>
    <w:rsid w:val="00E86EE8"/>
    <w:rsid w:val="00EB14E0"/>
    <w:rsid w:val="00EB325F"/>
    <w:rsid w:val="00EB5EAC"/>
    <w:rsid w:val="00EF2AC4"/>
    <w:rsid w:val="00EF74B5"/>
    <w:rsid w:val="00F07211"/>
    <w:rsid w:val="00F23660"/>
    <w:rsid w:val="00F3704C"/>
    <w:rsid w:val="00F40454"/>
    <w:rsid w:val="00F45271"/>
    <w:rsid w:val="00F61FC7"/>
    <w:rsid w:val="00F7396D"/>
    <w:rsid w:val="00F87A97"/>
    <w:rsid w:val="00FA22ED"/>
    <w:rsid w:val="00FD3276"/>
    <w:rsid w:val="00FF00A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B5BF"/>
  <w15:chartTrackingRefBased/>
  <w15:docId w15:val="{C195A2BC-C34B-46D5-9BF8-8F041A5B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255"/>
    <w:pPr>
      <w:ind w:left="720"/>
      <w:contextualSpacing/>
    </w:pPr>
    <w:rPr>
      <w:rFonts w:eastAsiaTheme="minorEastAsia"/>
      <w:lang w:eastAsia="zh-CN"/>
    </w:rPr>
  </w:style>
  <w:style w:type="character" w:customStyle="1" w:styleId="jlqj4b">
    <w:name w:val="jlqj4b"/>
    <w:basedOn w:val="DefaultParagraphFont"/>
    <w:rsid w:val="002B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38187">
      <w:bodyDiv w:val="1"/>
      <w:marLeft w:val="0"/>
      <w:marRight w:val="0"/>
      <w:marTop w:val="0"/>
      <w:marBottom w:val="0"/>
      <w:divBdr>
        <w:top w:val="none" w:sz="0" w:space="0" w:color="auto"/>
        <w:left w:val="none" w:sz="0" w:space="0" w:color="auto"/>
        <w:bottom w:val="none" w:sz="0" w:space="0" w:color="auto"/>
        <w:right w:val="none" w:sz="0" w:space="0" w:color="auto"/>
      </w:divBdr>
    </w:div>
    <w:div w:id="68794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9EBB5-2A93-44F7-BCDD-8FD40C13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Ditjen KPAII</dc:creator>
  <cp:keywords/>
  <dc:description/>
  <cp:lastModifiedBy>Eva Maria</cp:lastModifiedBy>
  <cp:revision>9</cp:revision>
  <dcterms:created xsi:type="dcterms:W3CDTF">2022-03-24T02:19:00Z</dcterms:created>
  <dcterms:modified xsi:type="dcterms:W3CDTF">2022-03-24T02:47:00Z</dcterms:modified>
</cp:coreProperties>
</file>